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E25EB0" w14:textId="77777777" w:rsidR="005924A4" w:rsidRPr="00AA68D0" w:rsidRDefault="005924A4" w:rsidP="005924A4">
      <w:pPr>
        <w:spacing w:before="100" w:beforeAutospacing="1" w:after="100" w:afterAutospacing="1" w:line="240" w:lineRule="auto"/>
        <w:rPr>
          <w:rFonts w:ascii="Times New Roman" w:eastAsia="Times New Roman" w:hAnsi="Times New Roman" w:cs="Times New Roman"/>
          <w:kern w:val="0"/>
          <w:lang w:eastAsia="de-DE"/>
          <w14:ligatures w14:val="none"/>
        </w:rPr>
      </w:pPr>
      <w:proofErr w:type="spellStart"/>
      <w:r w:rsidRPr="005C5368">
        <w:rPr>
          <w:rFonts w:ascii="Times New Roman" w:eastAsia="Times New Roman" w:hAnsi="Times New Roman" w:cs="Times New Roman"/>
          <w:b/>
          <w:bCs/>
          <w:i/>
          <w:iCs/>
          <w:kern w:val="0"/>
          <w:lang w:eastAsia="de-DE"/>
          <w14:ligatures w14:val="none"/>
        </w:rPr>
        <w:t>Placing</w:t>
      </w:r>
      <w:proofErr w:type="spellEnd"/>
      <w:r w:rsidRPr="005C5368">
        <w:rPr>
          <w:rFonts w:ascii="Times New Roman" w:eastAsia="Times New Roman" w:hAnsi="Times New Roman" w:cs="Times New Roman"/>
          <w:b/>
          <w:bCs/>
          <w:i/>
          <w:iCs/>
          <w:kern w:val="0"/>
          <w:lang w:eastAsia="de-DE"/>
          <w14:ligatures w14:val="none"/>
        </w:rPr>
        <w:t xml:space="preserve"> </w:t>
      </w:r>
      <w:proofErr w:type="spellStart"/>
      <w:r w:rsidRPr="005C5368">
        <w:rPr>
          <w:rFonts w:ascii="Times New Roman" w:eastAsia="Times New Roman" w:hAnsi="Times New Roman" w:cs="Times New Roman"/>
          <w:b/>
          <w:bCs/>
          <w:i/>
          <w:iCs/>
          <w:kern w:val="0"/>
          <w:lang w:eastAsia="de-DE"/>
          <w14:ligatures w14:val="none"/>
        </w:rPr>
        <w:t>History</w:t>
      </w:r>
      <w:proofErr w:type="spellEnd"/>
      <w:r w:rsidRPr="005C5368">
        <w:rPr>
          <w:rFonts w:ascii="Times New Roman" w:eastAsia="Times New Roman" w:hAnsi="Times New Roman" w:cs="Times New Roman"/>
          <w:b/>
          <w:bCs/>
          <w:kern w:val="0"/>
          <w:lang w:eastAsia="de-DE"/>
          <w14:ligatures w14:val="none"/>
        </w:rPr>
        <w:t xml:space="preserve"> ist digital verfügbar.</w:t>
      </w:r>
      <w:r w:rsidRPr="005C5368">
        <w:rPr>
          <w:rFonts w:ascii="Times New Roman" w:eastAsia="Times New Roman" w:hAnsi="Times New Roman" w:cs="Times New Roman"/>
          <w:kern w:val="0"/>
          <w:lang w:eastAsia="de-DE"/>
          <w14:ligatures w14:val="none"/>
        </w:rPr>
        <w:t xml:space="preserve"> </w:t>
      </w:r>
      <w:r w:rsidRPr="005C5368">
        <w:rPr>
          <w:rFonts w:ascii="Times New Roman" w:eastAsia="Times New Roman" w:hAnsi="Times New Roman" w:cs="Times New Roman"/>
          <w:kern w:val="0"/>
          <w:lang w:eastAsia="de-DE"/>
          <w14:ligatures w14:val="none"/>
        </w:rPr>
        <w:br/>
        <w:t xml:space="preserve">Aber: </w:t>
      </w:r>
      <w:r w:rsidRPr="005C5368">
        <w:rPr>
          <w:rFonts w:ascii="Times New Roman" w:eastAsia="Times New Roman" w:hAnsi="Times New Roman" w:cs="Times New Roman"/>
          <w:b/>
          <w:bCs/>
          <w:kern w:val="0"/>
          <w:lang w:eastAsia="de-DE"/>
          <w14:ligatures w14:val="none"/>
        </w:rPr>
        <w:t>nicht frei</w:t>
      </w:r>
      <w:r w:rsidRPr="005C5368">
        <w:rPr>
          <w:rFonts w:ascii="Times New Roman" w:eastAsia="Times New Roman" w:hAnsi="Times New Roman" w:cs="Times New Roman"/>
          <w:kern w:val="0"/>
          <w:lang w:eastAsia="de-DE"/>
          <w14:ligatures w14:val="none"/>
        </w:rPr>
        <w:t xml:space="preserve">, sondern </w:t>
      </w:r>
      <w:r w:rsidRPr="005C5368">
        <w:rPr>
          <w:rFonts w:ascii="Times New Roman" w:eastAsia="Times New Roman" w:hAnsi="Times New Roman" w:cs="Times New Roman"/>
          <w:b/>
          <w:bCs/>
          <w:kern w:val="0"/>
          <w:lang w:eastAsia="de-DE"/>
          <w14:ligatures w14:val="none"/>
        </w:rPr>
        <w:t>über institutionelle Zugänge</w:t>
      </w:r>
      <w:r w:rsidRPr="005C5368">
        <w:rPr>
          <w:rFonts w:ascii="Times New Roman" w:eastAsia="Times New Roman" w:hAnsi="Times New Roman" w:cs="Times New Roman"/>
          <w:kern w:val="0"/>
          <w:lang w:eastAsia="de-DE"/>
          <w14:ligatures w14:val="none"/>
        </w:rPr>
        <w:t xml:space="preserve"> (Bibliotheken, Universitäten). Eine </w:t>
      </w:r>
      <w:r w:rsidRPr="005C5368">
        <w:rPr>
          <w:rFonts w:ascii="Times New Roman" w:eastAsia="Times New Roman" w:hAnsi="Times New Roman" w:cs="Times New Roman"/>
          <w:i/>
          <w:iCs/>
          <w:kern w:val="0"/>
          <w:lang w:eastAsia="de-DE"/>
          <w14:ligatures w14:val="none"/>
        </w:rPr>
        <w:t>kostenlose</w:t>
      </w:r>
      <w:r w:rsidRPr="005C5368">
        <w:rPr>
          <w:rFonts w:ascii="Times New Roman" w:eastAsia="Times New Roman" w:hAnsi="Times New Roman" w:cs="Times New Roman"/>
          <w:kern w:val="0"/>
          <w:lang w:eastAsia="de-DE"/>
          <w14:ligatures w14:val="none"/>
        </w:rPr>
        <w:t xml:space="preserve"> Vollversion gibt es nicht.</w:t>
      </w:r>
      <w:r w:rsidRPr="005C5368">
        <w:rPr>
          <w:rFonts w:ascii="Times New Roman" w:eastAsia="Times New Roman" w:hAnsi="Times New Roman" w:cs="Times New Roman"/>
          <w:kern w:val="0"/>
          <w:lang w:eastAsia="de-DE"/>
          <w14:ligatures w14:val="none"/>
        </w:rPr>
        <w:br/>
        <w:t xml:space="preserve">Die SLUB Dresden und die ULB Leipzig haben </w:t>
      </w:r>
      <w:r w:rsidRPr="005C5368">
        <w:rPr>
          <w:rFonts w:ascii="Times New Roman" w:eastAsia="Times New Roman" w:hAnsi="Times New Roman" w:cs="Times New Roman"/>
          <w:b/>
          <w:bCs/>
          <w:kern w:val="0"/>
          <w:lang w:eastAsia="de-DE"/>
          <w14:ligatures w14:val="none"/>
        </w:rPr>
        <w:t xml:space="preserve">Zugang zu </w:t>
      </w:r>
      <w:proofErr w:type="spellStart"/>
      <w:r w:rsidRPr="005C5368">
        <w:rPr>
          <w:rFonts w:ascii="Times New Roman" w:eastAsia="Times New Roman" w:hAnsi="Times New Roman" w:cs="Times New Roman"/>
          <w:b/>
          <w:bCs/>
          <w:kern w:val="0"/>
          <w:lang w:eastAsia="de-DE"/>
          <w14:ligatures w14:val="none"/>
        </w:rPr>
        <w:t>ProQuest</w:t>
      </w:r>
      <w:proofErr w:type="spellEnd"/>
      <w:r w:rsidRPr="005C5368">
        <w:rPr>
          <w:rFonts w:ascii="Times New Roman" w:eastAsia="Times New Roman" w:hAnsi="Times New Roman" w:cs="Times New Roman"/>
          <w:b/>
          <w:bCs/>
          <w:kern w:val="0"/>
          <w:lang w:eastAsia="de-DE"/>
          <w14:ligatures w14:val="none"/>
        </w:rPr>
        <w:t>/EBSCO</w:t>
      </w:r>
      <w:r w:rsidRPr="005C5368">
        <w:rPr>
          <w:rFonts w:ascii="Times New Roman" w:eastAsia="Times New Roman" w:hAnsi="Times New Roman" w:cs="Times New Roman"/>
          <w:kern w:val="0"/>
          <w:lang w:eastAsia="de-DE"/>
          <w14:ligatures w14:val="none"/>
        </w:rPr>
        <w:t xml:space="preserve">, d. h. du kannst das Buch </w:t>
      </w:r>
      <w:r w:rsidRPr="005C5368">
        <w:rPr>
          <w:rFonts w:ascii="Times New Roman" w:eastAsia="Times New Roman" w:hAnsi="Times New Roman" w:cs="Times New Roman"/>
          <w:b/>
          <w:bCs/>
          <w:kern w:val="0"/>
          <w:lang w:eastAsia="de-DE"/>
          <w14:ligatures w14:val="none"/>
        </w:rPr>
        <w:t>über deinen Bibliothekszugang vollständig digital lesen</w:t>
      </w:r>
      <w:r w:rsidRPr="005C5368">
        <w:rPr>
          <w:rFonts w:ascii="Times New Roman" w:eastAsia="Times New Roman" w:hAnsi="Times New Roman" w:cs="Times New Roman"/>
          <w:kern w:val="0"/>
          <w:lang w:eastAsia="de-DE"/>
          <w14:ligatures w14:val="none"/>
        </w:rPr>
        <w:t>.</w:t>
      </w:r>
    </w:p>
    <w:p w14:paraId="69575A28" w14:textId="77777777" w:rsidR="005924A4" w:rsidRPr="00AA68D0" w:rsidRDefault="005924A4" w:rsidP="005924A4">
      <w:pPr>
        <w:spacing w:before="100" w:beforeAutospacing="1" w:after="100" w:afterAutospacing="1" w:line="240" w:lineRule="auto"/>
        <w:outlineLvl w:val="0"/>
        <w:rPr>
          <w:rFonts w:ascii="Times New Roman" w:eastAsia="Times New Roman" w:hAnsi="Times New Roman" w:cs="Times New Roman"/>
          <w:b/>
          <w:bCs/>
          <w:kern w:val="36"/>
          <w:sz w:val="48"/>
          <w:szCs w:val="48"/>
          <w:lang w:eastAsia="de-DE"/>
          <w14:ligatures w14:val="none"/>
        </w:rPr>
      </w:pPr>
      <w:r w:rsidRPr="00AA68D0">
        <w:rPr>
          <w:rFonts w:ascii="Times New Roman" w:eastAsia="Times New Roman" w:hAnsi="Times New Roman" w:cs="Times New Roman"/>
          <w:b/>
          <w:bCs/>
          <w:kern w:val="36"/>
          <w:sz w:val="48"/>
          <w:szCs w:val="48"/>
          <w:lang w:eastAsia="de-DE"/>
          <w14:ligatures w14:val="none"/>
        </w:rPr>
        <w:t>Warum wir GIS nutzen</w:t>
      </w:r>
    </w:p>
    <w:p w14:paraId="572A90AA" w14:textId="77777777" w:rsidR="005924A4" w:rsidRPr="00AA68D0" w:rsidRDefault="005924A4" w:rsidP="005924A4">
      <w:pPr>
        <w:spacing w:before="100" w:beforeAutospacing="1" w:after="100" w:afterAutospacing="1" w:line="240" w:lineRule="auto"/>
        <w:rPr>
          <w:rFonts w:ascii="Times New Roman" w:eastAsia="Times New Roman" w:hAnsi="Times New Roman" w:cs="Times New Roman"/>
          <w:kern w:val="0"/>
          <w:lang w:eastAsia="de-DE"/>
          <w14:ligatures w14:val="none"/>
        </w:rPr>
      </w:pPr>
      <w:r w:rsidRPr="00AA68D0">
        <w:rPr>
          <w:rFonts w:ascii="Times New Roman" w:eastAsia="Times New Roman" w:hAnsi="Times New Roman" w:cs="Times New Roman"/>
          <w:kern w:val="0"/>
          <w:lang w:eastAsia="de-DE"/>
          <w14:ligatures w14:val="none"/>
        </w:rPr>
        <w:t xml:space="preserve">Die Suche nach Titibutzien führt weit zurück in eine Zeit, aus der nur wenige schriftliche Quellen erhalten sind. Viele Orte wurden nur einmal erwähnt oder sind ganz verschwunden. Doch eines hat sich kaum verändert: </w:t>
      </w:r>
      <w:r w:rsidRPr="00AA68D0">
        <w:rPr>
          <w:rFonts w:ascii="Times New Roman" w:eastAsia="Times New Roman" w:hAnsi="Times New Roman" w:cs="Times New Roman"/>
          <w:b/>
          <w:bCs/>
          <w:kern w:val="0"/>
          <w:lang w:eastAsia="de-DE"/>
          <w14:ligatures w14:val="none"/>
        </w:rPr>
        <w:t>die Landschaft</w:t>
      </w:r>
      <w:r w:rsidRPr="00AA68D0">
        <w:rPr>
          <w:rFonts w:ascii="Times New Roman" w:eastAsia="Times New Roman" w:hAnsi="Times New Roman" w:cs="Times New Roman"/>
          <w:kern w:val="0"/>
          <w:lang w:eastAsia="de-DE"/>
          <w14:ligatures w14:val="none"/>
        </w:rPr>
        <w:t>. Täler, Terrassen, Sporne und alte Wege prägen die Muldenregion seit über tausend Jahren.</w:t>
      </w:r>
    </w:p>
    <w:p w14:paraId="16FCA553" w14:textId="77777777" w:rsidR="005924A4" w:rsidRPr="00AA68D0" w:rsidRDefault="005924A4" w:rsidP="005924A4">
      <w:pPr>
        <w:spacing w:before="100" w:beforeAutospacing="1" w:after="100" w:afterAutospacing="1" w:line="240" w:lineRule="auto"/>
        <w:rPr>
          <w:rFonts w:ascii="Times New Roman" w:eastAsia="Times New Roman" w:hAnsi="Times New Roman" w:cs="Times New Roman"/>
          <w:kern w:val="0"/>
          <w:lang w:eastAsia="de-DE"/>
          <w14:ligatures w14:val="none"/>
        </w:rPr>
      </w:pPr>
      <w:r w:rsidRPr="00AA68D0">
        <w:rPr>
          <w:rFonts w:ascii="Times New Roman" w:eastAsia="Times New Roman" w:hAnsi="Times New Roman" w:cs="Times New Roman"/>
          <w:kern w:val="0"/>
          <w:lang w:eastAsia="de-DE"/>
          <w14:ligatures w14:val="none"/>
        </w:rPr>
        <w:t xml:space="preserve">Ein </w:t>
      </w:r>
      <w:r w:rsidRPr="00AA68D0">
        <w:rPr>
          <w:rFonts w:ascii="Times New Roman" w:eastAsia="Times New Roman" w:hAnsi="Times New Roman" w:cs="Times New Roman"/>
          <w:b/>
          <w:bCs/>
          <w:kern w:val="0"/>
          <w:lang w:eastAsia="de-DE"/>
          <w14:ligatures w14:val="none"/>
        </w:rPr>
        <w:t>Geographisches Informationssystem (GIS)</w:t>
      </w:r>
      <w:r w:rsidRPr="00AA68D0">
        <w:rPr>
          <w:rFonts w:ascii="Times New Roman" w:eastAsia="Times New Roman" w:hAnsi="Times New Roman" w:cs="Times New Roman"/>
          <w:kern w:val="0"/>
          <w:lang w:eastAsia="de-DE"/>
          <w14:ligatures w14:val="none"/>
        </w:rPr>
        <w:t xml:space="preserve"> hilft uns, diese Landschaft als historische Quelle zu lesen. Es verbindet alte Karten, Flurnamen, archäologische Funde und topografische Daten zu einem gemeinsamen Bild. So erkennen wir Muster, die für das frühe Mittelalter typisch sind: bevorzugte Siedlungsplätze, Wegeführungen, </w:t>
      </w:r>
      <w:proofErr w:type="spellStart"/>
      <w:r w:rsidRPr="00AA68D0">
        <w:rPr>
          <w:rFonts w:ascii="Times New Roman" w:eastAsia="Times New Roman" w:hAnsi="Times New Roman" w:cs="Times New Roman"/>
          <w:kern w:val="0"/>
          <w:lang w:eastAsia="de-DE"/>
          <w14:ligatures w14:val="none"/>
        </w:rPr>
        <w:t>Burgwardzentren</w:t>
      </w:r>
      <w:proofErr w:type="spellEnd"/>
      <w:r w:rsidRPr="00AA68D0">
        <w:rPr>
          <w:rFonts w:ascii="Times New Roman" w:eastAsia="Times New Roman" w:hAnsi="Times New Roman" w:cs="Times New Roman"/>
          <w:kern w:val="0"/>
          <w:lang w:eastAsia="de-DE"/>
          <w14:ligatures w14:val="none"/>
        </w:rPr>
        <w:t xml:space="preserve"> und kirchliche Räume.</w:t>
      </w:r>
    </w:p>
    <w:p w14:paraId="755F1347" w14:textId="77777777" w:rsidR="005924A4" w:rsidRPr="00AA68D0" w:rsidRDefault="005924A4" w:rsidP="005924A4">
      <w:pPr>
        <w:spacing w:before="100" w:beforeAutospacing="1" w:after="100" w:afterAutospacing="1" w:line="240" w:lineRule="auto"/>
        <w:rPr>
          <w:rFonts w:ascii="Times New Roman" w:eastAsia="Times New Roman" w:hAnsi="Times New Roman" w:cs="Times New Roman"/>
          <w:kern w:val="0"/>
          <w:lang w:eastAsia="de-DE"/>
          <w14:ligatures w14:val="none"/>
        </w:rPr>
      </w:pPr>
      <w:r w:rsidRPr="00AA68D0">
        <w:rPr>
          <w:rFonts w:ascii="Times New Roman" w:eastAsia="Times New Roman" w:hAnsi="Times New Roman" w:cs="Times New Roman"/>
          <w:kern w:val="0"/>
          <w:lang w:eastAsia="de-DE"/>
          <w14:ligatures w14:val="none"/>
        </w:rPr>
        <w:t xml:space="preserve">GIS zeigt nicht einen exakten Punkt, sondern eine </w:t>
      </w:r>
      <w:r w:rsidRPr="00AA68D0">
        <w:rPr>
          <w:rFonts w:ascii="Times New Roman" w:eastAsia="Times New Roman" w:hAnsi="Times New Roman" w:cs="Times New Roman"/>
          <w:b/>
          <w:bCs/>
          <w:kern w:val="0"/>
          <w:lang w:eastAsia="de-DE"/>
          <w14:ligatures w14:val="none"/>
        </w:rPr>
        <w:t>Wahrscheinlichkeitszone</w:t>
      </w:r>
      <w:r w:rsidRPr="00AA68D0">
        <w:rPr>
          <w:rFonts w:ascii="Times New Roman" w:eastAsia="Times New Roman" w:hAnsi="Times New Roman" w:cs="Times New Roman"/>
          <w:kern w:val="0"/>
          <w:lang w:eastAsia="de-DE"/>
          <w14:ligatures w14:val="none"/>
        </w:rPr>
        <w:t>, in der Titibutzien gelegen haben muss. Es macht sichtbar, wie sich Landschaft und Geschichte gegenseitig formen – und warum bestimmte Orte genau dort entstanden sind.</w:t>
      </w:r>
    </w:p>
    <w:p w14:paraId="5B73787D" w14:textId="77777777" w:rsidR="005924A4" w:rsidRPr="00AA68D0" w:rsidRDefault="005924A4" w:rsidP="005924A4">
      <w:pPr>
        <w:spacing w:before="100" w:beforeAutospacing="1" w:after="100" w:afterAutospacing="1" w:line="240" w:lineRule="auto"/>
        <w:rPr>
          <w:rFonts w:ascii="Times New Roman" w:eastAsia="Times New Roman" w:hAnsi="Times New Roman" w:cs="Times New Roman"/>
          <w:kern w:val="0"/>
          <w:lang w:eastAsia="de-DE"/>
          <w14:ligatures w14:val="none"/>
        </w:rPr>
      </w:pPr>
      <w:r w:rsidRPr="00AA68D0">
        <w:rPr>
          <w:rFonts w:ascii="Times New Roman" w:eastAsia="Times New Roman" w:hAnsi="Times New Roman" w:cs="Times New Roman"/>
          <w:kern w:val="0"/>
          <w:lang w:eastAsia="de-DE"/>
          <w14:ligatures w14:val="none"/>
        </w:rPr>
        <w:t>Für ein</w:t>
      </w:r>
      <w:r>
        <w:rPr>
          <w:rFonts w:ascii="Times New Roman" w:eastAsia="Times New Roman" w:hAnsi="Times New Roman" w:cs="Times New Roman"/>
          <w:kern w:val="0"/>
          <w:lang w:eastAsia="de-DE"/>
          <w14:ligatures w14:val="none"/>
        </w:rPr>
        <w:t>en</w:t>
      </w:r>
      <w:r w:rsidRPr="00AA68D0">
        <w:rPr>
          <w:rFonts w:ascii="Times New Roman" w:eastAsia="Times New Roman" w:hAnsi="Times New Roman" w:cs="Times New Roman"/>
          <w:kern w:val="0"/>
          <w:lang w:eastAsia="de-DE"/>
          <w14:ligatures w14:val="none"/>
        </w:rPr>
        <w:t xml:space="preserve"> verschwundene</w:t>
      </w:r>
      <w:r>
        <w:rPr>
          <w:rFonts w:ascii="Times New Roman" w:eastAsia="Times New Roman" w:hAnsi="Times New Roman" w:cs="Times New Roman"/>
          <w:kern w:val="0"/>
          <w:lang w:eastAsia="de-DE"/>
          <w14:ligatures w14:val="none"/>
        </w:rPr>
        <w:t>n</w:t>
      </w:r>
      <w:r w:rsidRPr="00AA68D0">
        <w:rPr>
          <w:rFonts w:ascii="Times New Roman" w:eastAsia="Times New Roman" w:hAnsi="Times New Roman" w:cs="Times New Roman"/>
          <w:kern w:val="0"/>
          <w:lang w:eastAsia="de-DE"/>
          <w14:ligatures w14:val="none"/>
        </w:rPr>
        <w:t xml:space="preserve"> </w:t>
      </w:r>
      <w:r>
        <w:rPr>
          <w:rFonts w:ascii="Times New Roman" w:eastAsia="Times New Roman" w:hAnsi="Times New Roman" w:cs="Times New Roman"/>
          <w:kern w:val="0"/>
          <w:lang w:eastAsia="de-DE"/>
          <w14:ligatures w14:val="none"/>
        </w:rPr>
        <w:t>Ort</w:t>
      </w:r>
      <w:r w:rsidRPr="00AA68D0">
        <w:rPr>
          <w:rFonts w:ascii="Times New Roman" w:eastAsia="Times New Roman" w:hAnsi="Times New Roman" w:cs="Times New Roman"/>
          <w:kern w:val="0"/>
          <w:lang w:eastAsia="de-DE"/>
          <w14:ligatures w14:val="none"/>
        </w:rPr>
        <w:t xml:space="preserve"> wie Titibutzien ist GIS deshalb unverzichtbar: Es macht die Vergangenheit </w:t>
      </w:r>
      <w:r w:rsidRPr="00AA68D0">
        <w:rPr>
          <w:rFonts w:ascii="Times New Roman" w:eastAsia="Times New Roman" w:hAnsi="Times New Roman" w:cs="Times New Roman"/>
          <w:b/>
          <w:bCs/>
          <w:kern w:val="0"/>
          <w:lang w:eastAsia="de-DE"/>
          <w14:ligatures w14:val="none"/>
        </w:rPr>
        <w:t>räumlich nachvollziehbar</w:t>
      </w:r>
      <w:r w:rsidRPr="00AA68D0">
        <w:rPr>
          <w:rFonts w:ascii="Times New Roman" w:eastAsia="Times New Roman" w:hAnsi="Times New Roman" w:cs="Times New Roman"/>
          <w:kern w:val="0"/>
          <w:lang w:eastAsia="de-DE"/>
          <w14:ligatures w14:val="none"/>
        </w:rPr>
        <w:t xml:space="preserve">, </w:t>
      </w:r>
      <w:r w:rsidRPr="00AA68D0">
        <w:rPr>
          <w:rFonts w:ascii="Times New Roman" w:eastAsia="Times New Roman" w:hAnsi="Times New Roman" w:cs="Times New Roman"/>
          <w:b/>
          <w:bCs/>
          <w:kern w:val="0"/>
          <w:lang w:eastAsia="de-DE"/>
          <w14:ligatures w14:val="none"/>
        </w:rPr>
        <w:t>transparent</w:t>
      </w:r>
      <w:r w:rsidRPr="00AA68D0">
        <w:rPr>
          <w:rFonts w:ascii="Times New Roman" w:eastAsia="Times New Roman" w:hAnsi="Times New Roman" w:cs="Times New Roman"/>
          <w:kern w:val="0"/>
          <w:lang w:eastAsia="de-DE"/>
          <w14:ligatures w14:val="none"/>
        </w:rPr>
        <w:t xml:space="preserve"> und </w:t>
      </w:r>
      <w:r w:rsidRPr="00AA68D0">
        <w:rPr>
          <w:rFonts w:ascii="Times New Roman" w:eastAsia="Times New Roman" w:hAnsi="Times New Roman" w:cs="Times New Roman"/>
          <w:b/>
          <w:bCs/>
          <w:kern w:val="0"/>
          <w:lang w:eastAsia="de-DE"/>
          <w14:ligatures w14:val="none"/>
        </w:rPr>
        <w:t>wissenschaftlich überprüfbar</w:t>
      </w:r>
      <w:r w:rsidRPr="00AA68D0">
        <w:rPr>
          <w:rFonts w:ascii="Times New Roman" w:eastAsia="Times New Roman" w:hAnsi="Times New Roman" w:cs="Times New Roman"/>
          <w:kern w:val="0"/>
          <w:lang w:eastAsia="de-DE"/>
          <w14:ligatures w14:val="none"/>
        </w:rPr>
        <w:t>.</w:t>
      </w:r>
    </w:p>
    <w:p w14:paraId="7D47E123" w14:textId="77777777" w:rsidR="005924A4" w:rsidRDefault="005924A4"/>
    <w:sectPr w:rsidR="005924A4">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24A4"/>
    <w:rsid w:val="005924A4"/>
    <w:rsid w:val="00847ACE"/>
    <w:rsid w:val="00EC56B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E193F3"/>
  <w15:chartTrackingRefBased/>
  <w15:docId w15:val="{2802F9D4-52DC-4B5E-87D9-6F4DD17F0F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924A4"/>
  </w:style>
  <w:style w:type="paragraph" w:styleId="berschrift1">
    <w:name w:val="heading 1"/>
    <w:basedOn w:val="Standard"/>
    <w:next w:val="Standard"/>
    <w:link w:val="berschrift1Zchn"/>
    <w:uiPriority w:val="9"/>
    <w:qFormat/>
    <w:rsid w:val="005924A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5924A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5924A4"/>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5924A4"/>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5924A4"/>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5924A4"/>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5924A4"/>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5924A4"/>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5924A4"/>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5924A4"/>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5924A4"/>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5924A4"/>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5924A4"/>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5924A4"/>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5924A4"/>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5924A4"/>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5924A4"/>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5924A4"/>
    <w:rPr>
      <w:rFonts w:eastAsiaTheme="majorEastAsia" w:cstheme="majorBidi"/>
      <w:color w:val="272727" w:themeColor="text1" w:themeTint="D8"/>
    </w:rPr>
  </w:style>
  <w:style w:type="paragraph" w:styleId="Titel">
    <w:name w:val="Title"/>
    <w:basedOn w:val="Standard"/>
    <w:next w:val="Standard"/>
    <w:link w:val="TitelZchn"/>
    <w:uiPriority w:val="10"/>
    <w:qFormat/>
    <w:rsid w:val="005924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5924A4"/>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5924A4"/>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5924A4"/>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5924A4"/>
    <w:pPr>
      <w:spacing w:before="160"/>
      <w:jc w:val="center"/>
    </w:pPr>
    <w:rPr>
      <w:i/>
      <w:iCs/>
      <w:color w:val="404040" w:themeColor="text1" w:themeTint="BF"/>
    </w:rPr>
  </w:style>
  <w:style w:type="character" w:customStyle="1" w:styleId="ZitatZchn">
    <w:name w:val="Zitat Zchn"/>
    <w:basedOn w:val="Absatz-Standardschriftart"/>
    <w:link w:val="Zitat"/>
    <w:uiPriority w:val="29"/>
    <w:rsid w:val="005924A4"/>
    <w:rPr>
      <w:i/>
      <w:iCs/>
      <w:color w:val="404040" w:themeColor="text1" w:themeTint="BF"/>
    </w:rPr>
  </w:style>
  <w:style w:type="paragraph" w:styleId="Listenabsatz">
    <w:name w:val="List Paragraph"/>
    <w:basedOn w:val="Standard"/>
    <w:uiPriority w:val="34"/>
    <w:qFormat/>
    <w:rsid w:val="005924A4"/>
    <w:pPr>
      <w:ind w:left="720"/>
      <w:contextualSpacing/>
    </w:pPr>
  </w:style>
  <w:style w:type="character" w:styleId="IntensiveHervorhebung">
    <w:name w:val="Intense Emphasis"/>
    <w:basedOn w:val="Absatz-Standardschriftart"/>
    <w:uiPriority w:val="21"/>
    <w:qFormat/>
    <w:rsid w:val="005924A4"/>
    <w:rPr>
      <w:i/>
      <w:iCs/>
      <w:color w:val="0F4761" w:themeColor="accent1" w:themeShade="BF"/>
    </w:rPr>
  </w:style>
  <w:style w:type="paragraph" w:styleId="IntensivesZitat">
    <w:name w:val="Intense Quote"/>
    <w:basedOn w:val="Standard"/>
    <w:next w:val="Standard"/>
    <w:link w:val="IntensivesZitatZchn"/>
    <w:uiPriority w:val="30"/>
    <w:qFormat/>
    <w:rsid w:val="005924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5924A4"/>
    <w:rPr>
      <w:i/>
      <w:iCs/>
      <w:color w:val="0F4761" w:themeColor="accent1" w:themeShade="BF"/>
    </w:rPr>
  </w:style>
  <w:style w:type="character" w:styleId="IntensiverVerweis">
    <w:name w:val="Intense Reference"/>
    <w:basedOn w:val="Absatz-Standardschriftart"/>
    <w:uiPriority w:val="32"/>
    <w:qFormat/>
    <w:rsid w:val="005924A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197</Words>
  <Characters>1246</Characters>
  <Application>Microsoft Office Word</Application>
  <DocSecurity>0</DocSecurity>
  <Lines>10</Lines>
  <Paragraphs>2</Paragraphs>
  <ScaleCrop>false</ScaleCrop>
  <Company/>
  <LinksUpToDate>false</LinksUpToDate>
  <CharactersWithSpaces>1441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Rudi Krause</dc:creator>
  <cp:keywords/>
  <dc:description/>
  <cp:lastModifiedBy>Rudi Krause</cp:lastModifiedBy>
  <cp:revision>2</cp:revision>
  <dcterms:created xsi:type="dcterms:W3CDTF">2026-06-07T11:56:00Z</dcterms:created>
  <dcterms:modified xsi:type="dcterms:W3CDTF">2026-06-07T11:56:00Z</dcterms:modified>
</cp:coreProperties>
</file>